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Федеральное государственное бюджетное образовательное учреждение </w:t>
        <w:br w:type="textWrapping"/>
        <w:t xml:space="preserve">высшего образования</w:t>
      </w:r>
    </w:p>
    <w:p w:rsidR="00000000" w:rsidDel="00000000" w:rsidP="00000000" w:rsidRDefault="00000000" w:rsidRPr="00000000" w14:paraId="00000002">
      <w:pPr>
        <w:pStyle w:val="Title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65.0" w:type="dxa"/>
        <w:jc w:val="left"/>
        <w:tblInd w:w="-318.0" w:type="dxa"/>
        <w:tblBorders>
          <w:bottom w:color="000000" w:space="0" w:sz="18" w:val="single"/>
        </w:tblBorders>
        <w:tblLayout w:type="fixed"/>
        <w:tblLook w:val="0400"/>
      </w:tblPr>
      <w:tblGrid>
        <w:gridCol w:w="2268"/>
        <w:gridCol w:w="7797"/>
        <w:tblGridChange w:id="0">
          <w:tblGrid>
            <w:gridCol w:w="2268"/>
            <w:gridCol w:w="779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40" w:lineRule="auto"/>
              <w:ind w:left="0" w:right="0" w:firstLine="176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733425" cy="828675"/>
                  <wp:effectExtent b="0" l="0" r="0" t="0"/>
                  <wp:docPr descr="Описание: Gerb-BMSTU_01" id="6" name="image1.jpg"/>
                  <a:graphic>
                    <a:graphicData uri="http://schemas.openxmlformats.org/drawingml/2006/picture">
                      <pic:pic>
                        <pic:nvPicPr>
                          <pic:cNvPr descr="Описание: Gerb-BMSTU_01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«Московский государственный технический университет </w:t>
              <w:br w:type="textWrapping"/>
              <w:t xml:space="preserve">имени Н.Э. Баумана» </w:t>
              <w:br w:type="textWrapping"/>
              <w:t xml:space="preserve">(национальный исследовательский университет)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(МГТУ им. Н.Э. Баумана)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ФАКУЛЬТЕТ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Инженерный бизнес и менеджмент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Бизнес-информатика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5670"/>
        </w:tabs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8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по домашнему заданию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8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“AR-Галерея”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0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0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00" w:lineRule="auto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</w:t>
        <w:tab/>
        <w:tab/>
        <w:tab/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</w:t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В.Д. Зазовский</w:t>
      </w:r>
    </w:p>
    <w:p w:rsidR="00000000" w:rsidDel="00000000" w:rsidP="00000000" w:rsidRDefault="00000000" w:rsidRPr="00000000" w14:paraId="00000011">
      <w:pPr>
        <w:spacing w:line="3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Группа ИБМ3-34Б   </w:t>
        <w:tab/>
        <w:tab/>
        <w:tab/>
        <w:tab/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12">
      <w:pPr>
        <w:spacing w:line="300" w:lineRule="auto"/>
        <w:ind w:left="7080"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line="30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ab/>
        <w:tab/>
        <w:t xml:space="preserve">      </w:t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9781"/>
        </w:tabs>
        <w:ind w:right="566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Москва,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и задачи домашнего задания</w:t>
      </w:r>
    </w:p>
    <w:p w:rsidR="00000000" w:rsidDel="00000000" w:rsidP="00000000" w:rsidRDefault="00000000" w:rsidRPr="00000000" w14:paraId="0000001D">
      <w:pPr>
        <w:spacing w:line="276" w:lineRule="auto"/>
        <w:ind w:firstLine="567"/>
        <w:jc w:val="both"/>
        <w:rPr>
          <w:rFonts w:ascii="Times" w:cs="Times" w:eastAsia="Times" w:hAnsi="Times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домашнего задания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реализовать инновационные выставочные галереи, используя технологию 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AR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firstLine="567"/>
        <w:jc w:val="both"/>
        <w:rPr>
          <w:rFonts w:ascii="Times" w:cs="Times" w:eastAsia="Times" w:hAnsi="Times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 задания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выставочных галерей в их нынешнем состоянии.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референсов и идей в интернете.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AR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»</w:t>
      </w:r>
      <w:r w:rsidDel="00000000" w:rsidR="00000000" w:rsidRPr="00000000">
        <w:rPr>
          <w:rFonts w:ascii="Times" w:cs="Times" w:eastAsia="Times" w:hAnsi="Times"/>
          <w:sz w:val="28"/>
          <w:szCs w:val="28"/>
          <w:highlight w:val="white"/>
          <w:rtl w:val="0"/>
        </w:rPr>
        <w:t xml:space="preserve"> с помощью framework’а A-frame, javascript, sass, html.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фотографий.</w:t>
      </w:r>
    </w:p>
    <w:p w:rsidR="00000000" w:rsidDel="00000000" w:rsidP="00000000" w:rsidRDefault="00000000" w:rsidRPr="00000000" w14:paraId="00000024">
      <w:pPr>
        <w:spacing w:line="276" w:lineRule="auto"/>
        <w:ind w:firstLine="56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firstLine="567"/>
        <w:rPr>
          <w:rFonts w:ascii="Times" w:cs="Times" w:eastAsia="Times" w:hAnsi="Times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Продукт: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выходе получаем инновационную выставочную галерею, основанную на технологии 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AR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highlight w:val="white"/>
          <w:rtl w:val="0"/>
        </w:rPr>
        <w:t xml:space="preserve">»</w:t>
      </w:r>
      <w:r w:rsidDel="00000000" w:rsidR="00000000" w:rsidRPr="00000000">
        <w:rPr>
          <w:rFonts w:ascii="Times" w:cs="Times" w:eastAsia="Times" w:hAnsi="Times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line="276" w:lineRule="auto"/>
        <w:ind w:firstLine="567"/>
        <w:rPr>
          <w:rFonts w:ascii="Times" w:cs="Times" w:eastAsia="Times" w:hAnsi="Times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firstLine="567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Актуальность: 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Любой музей желает, чтобы в его стенах находились всемирно известные картины и прочие экспонаты. Однако это ограничено отсутствием бюджета, логистическими трудностями и прочими объективными препятствиями. С увеличением присутствия цифровых технологий в нашей жизни, решить эту проблему становится гораздо проще, ведь дополненная реальность целиком и полностью покрывает все описанные ранее проблемы. Теперь не важен бюджет, не важно местоположение самой выставки, у каждого есть возможность презентовать те полотна, которые ему угодно.</w:t>
      </w:r>
    </w:p>
    <w:p w:rsidR="00000000" w:rsidDel="00000000" w:rsidP="00000000" w:rsidRDefault="00000000" w:rsidRPr="00000000" w14:paraId="00000028">
      <w:pPr>
        <w:spacing w:line="276" w:lineRule="auto"/>
        <w:ind w:firstLine="567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firstLine="0"/>
        <w:jc w:val="center"/>
        <w:rPr>
          <w:rFonts w:ascii="Times" w:cs="Times" w:eastAsia="Times" w:hAnsi="Times"/>
          <w:b w:val="1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Техническая часть </w:t>
      </w:r>
    </w:p>
    <w:p w:rsidR="00000000" w:rsidDel="00000000" w:rsidP="00000000" w:rsidRDefault="00000000" w:rsidRPr="00000000" w14:paraId="00000032">
      <w:pPr>
        <w:spacing w:line="276" w:lineRule="auto"/>
        <w:ind w:left="720" w:firstLine="0"/>
        <w:jc w:val="center"/>
        <w:rPr>
          <w:rFonts w:ascii="Times" w:cs="Times" w:eastAsia="Times" w:hAnsi="Times"/>
          <w:color w:val="11111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"ru"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&gt;AR in Web&lt;/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"main.css"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"https://aframe.io/releases/1.0.4/aframe.min.js"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"https://raw.githack.com/AR-js-org/AR.js/master/aframe/build/aframe-ar.js"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&lt;!-- Прелоадер --&gt;</w:t>
      </w:r>
    </w:p>
    <w:p w:rsidR="00000000" w:rsidDel="00000000" w:rsidP="00000000" w:rsidRDefault="00000000" w:rsidRPr="00000000" w14:paraId="0000004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"preloader"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"logo-container"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"Group 4269.png"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"Логотип"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"start-button"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&gt;Let's Start&lt;/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&lt;!-- Белый фон для скрытия камеры --&gt;</w:t>
      </w:r>
    </w:p>
    <w:p w:rsidR="00000000" w:rsidDel="00000000" w:rsidP="00000000" w:rsidRDefault="00000000" w:rsidRPr="00000000" w14:paraId="0000004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"white-overlay"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&lt;!-- Основной контент --&gt;</w:t>
      </w:r>
    </w:p>
    <w:p w:rsidR="00000000" w:rsidDel="00000000" w:rsidP="00000000" w:rsidRDefault="00000000" w:rsidRPr="00000000" w14:paraId="0000004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"content"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display: none;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a-scene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embedded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arjs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a-marker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preset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"hiro"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a-image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"Photo_1.png"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"0 0.5 0"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scale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"4 2 2"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rotation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"90 0 180"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a-image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a-marker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a-marker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preset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"kanji"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a-image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"Photo_2.png"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"0 0.5 0"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scale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"4 2 2"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rotation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"90 0 180"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a-image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a-marker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a-entity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camera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a-entity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a-scene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window.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'load'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preloader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document.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'preloader'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5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document.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'content'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5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startButton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document.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'start-button'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5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whiteOverlay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document.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'white-overlay'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5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Слушатель клика по кнопке "Let's Start"</w:t>
      </w:r>
    </w:p>
    <w:p w:rsidR="00000000" w:rsidDel="00000000" w:rsidP="00000000" w:rsidRDefault="00000000" w:rsidRPr="00000000" w14:paraId="0000005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startButton.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, 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Анимация исчезновения прелоадера</w:t>
      </w:r>
    </w:p>
    <w:p w:rsidR="00000000" w:rsidDel="00000000" w:rsidP="00000000" w:rsidRDefault="00000000" w:rsidRPr="00000000" w14:paraId="0000006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preloader.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'transform 1.5s cubic-bezier(0.77, 0, 0.175, 1), opacity 1.5s'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preloader.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'translateX(-100%)'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Сдвиг влево</w:t>
      </w:r>
    </w:p>
    <w:p w:rsidR="00000000" w:rsidDel="00000000" w:rsidP="00000000" w:rsidRDefault="00000000" w:rsidRPr="00000000" w14:paraId="0000006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preloader.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Плавное исчезновение</w:t>
      </w:r>
    </w:p>
    <w:p w:rsidR="00000000" w:rsidDel="00000000" w:rsidP="00000000" w:rsidRDefault="00000000" w:rsidRPr="00000000" w14:paraId="0000006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Анимация исчезновения белого фона</w:t>
      </w:r>
    </w:p>
    <w:p w:rsidR="00000000" w:rsidDel="00000000" w:rsidP="00000000" w:rsidRDefault="00000000" w:rsidRPr="00000000" w14:paraId="00000066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whiteOverlay.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'opacity 1.5s ease'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whiteOverlay.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Установить прозрачность в 0</w:t>
      </w:r>
    </w:p>
    <w:p w:rsidR="00000000" w:rsidDel="00000000" w:rsidP="00000000" w:rsidRDefault="00000000" w:rsidRPr="00000000" w14:paraId="00000068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Удаление слоёв и показ контента</w:t>
      </w:r>
    </w:p>
    <w:p w:rsidR="00000000" w:rsidDel="00000000" w:rsidP="00000000" w:rsidRDefault="00000000" w:rsidRPr="00000000" w14:paraId="0000006A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b w:val="1"/>
          <w:color w:val="c678dd"/>
          <w:sz w:val="21"/>
          <w:szCs w:val="21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B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    preloader.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Удаление прелоадера</w:t>
      </w:r>
    </w:p>
    <w:p w:rsidR="00000000" w:rsidDel="00000000" w:rsidP="00000000" w:rsidRDefault="00000000" w:rsidRPr="00000000" w14:paraId="0000006C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    whiteOverlay.</w:t>
      </w:r>
      <w:r w:rsidDel="00000000" w:rsidR="00000000" w:rsidRPr="00000000">
        <w:rPr>
          <w:rFonts w:ascii="Courier New" w:cs="Courier New" w:eastAsia="Courier New" w:hAnsi="Courier New"/>
          <w:b w:val="1"/>
          <w:color w:val="61afef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Удаление белого фона</w:t>
      </w:r>
    </w:p>
    <w:p w:rsidR="00000000" w:rsidDel="00000000" w:rsidP="00000000" w:rsidRDefault="00000000" w:rsidRPr="00000000" w14:paraId="0000006D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    content.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c379"/>
          <w:sz w:val="21"/>
          <w:szCs w:val="21"/>
          <w:rtl w:val="0"/>
        </w:rPr>
        <w:t xml:space="preserve">'block'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Отобразить основной контент</w:t>
      </w:r>
    </w:p>
    <w:p w:rsidR="00000000" w:rsidDel="00000000" w:rsidP="00000000" w:rsidRDefault="00000000" w:rsidRPr="00000000" w14:paraId="0000006E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    }, </w:t>
      </w:r>
      <w:r w:rsidDel="00000000" w:rsidR="00000000" w:rsidRPr="00000000">
        <w:rPr>
          <w:rFonts w:ascii="Courier New" w:cs="Courier New" w:eastAsia="Courier New" w:hAnsi="Courier New"/>
          <w:b w:val="1"/>
          <w:color w:val="d19a66"/>
          <w:sz w:val="21"/>
          <w:szCs w:val="21"/>
          <w:rtl w:val="0"/>
        </w:rPr>
        <w:t xml:space="preserve">1500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5c6370"/>
          <w:sz w:val="21"/>
          <w:szCs w:val="21"/>
          <w:rtl w:val="0"/>
        </w:rPr>
        <w:t xml:space="preserve">// Тайминг анимации</w:t>
      </w:r>
    </w:p>
    <w:p w:rsidR="00000000" w:rsidDel="00000000" w:rsidP="00000000" w:rsidRDefault="00000000" w:rsidRPr="00000000" w14:paraId="0000006F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    });</w:t>
      </w:r>
    </w:p>
    <w:p w:rsidR="00000000" w:rsidDel="00000000" w:rsidP="00000000" w:rsidRDefault="00000000" w:rsidRPr="00000000" w14:paraId="00000070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    });</w:t>
      </w:r>
    </w:p>
    <w:p w:rsidR="00000000" w:rsidDel="00000000" w:rsidP="00000000" w:rsidRDefault="00000000" w:rsidRPr="00000000" w14:paraId="00000071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e06c75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b w:val="1"/>
          <w:color w:val="abb2bf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282c34" w:val="clear"/>
        <w:spacing w:line="325.71428571428567" w:lineRule="auto"/>
        <w:rPr>
          <w:rFonts w:ascii="Courier New" w:cs="Courier New" w:eastAsia="Courier New" w:hAnsi="Courier New"/>
          <w:b w:val="1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ind w:left="0" w:firstLine="0"/>
        <w:jc w:val="left"/>
        <w:rPr>
          <w:rFonts w:ascii="Times" w:cs="Times" w:eastAsia="Times" w:hAnsi="Times"/>
          <w:b w:val="1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ind w:left="0" w:firstLine="0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1.1 «index.html»</w:t>
      </w:r>
    </w:p>
    <w:p w:rsidR="00000000" w:rsidDel="00000000" w:rsidP="00000000" w:rsidRDefault="00000000" w:rsidRPr="00000000" w14:paraId="00000077">
      <w:pPr>
        <w:spacing w:line="276" w:lineRule="auto"/>
        <w:ind w:left="0" w:firstLine="0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ind w:left="0" w:firstLine="0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.text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7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text-align: center;</w:t>
      </w:r>
    </w:p>
    <w:p w:rsidR="00000000" w:rsidDel="00000000" w:rsidP="00000000" w:rsidRDefault="00000000" w:rsidRPr="00000000" w14:paraId="0000007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z-index: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7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.interface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7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opacity: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object-fit: cover;</w:t>
      </w:r>
    </w:p>
    <w:p w:rsidR="00000000" w:rsidDel="00000000" w:rsidP="00000000" w:rsidRDefault="00000000" w:rsidRPr="00000000" w14:paraId="0000008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Общие настройки для страницы */</w:t>
      </w:r>
    </w:p>
    <w:p w:rsidR="00000000" w:rsidDel="00000000" w:rsidP="00000000" w:rsidRDefault="00000000" w:rsidRPr="00000000" w14:paraId="0000008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06c75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margin: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overflow: hidden;</w:t>
      </w:r>
    </w:p>
    <w:p w:rsidR="00000000" w:rsidDel="00000000" w:rsidP="00000000" w:rsidRDefault="00000000" w:rsidRPr="00000000" w14:paraId="0000008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font-family: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Белый фон для скрытия камеры */</w:t>
      </w:r>
    </w:p>
    <w:p w:rsidR="00000000" w:rsidDel="00000000" w:rsidP="00000000" w:rsidRDefault="00000000" w:rsidRPr="00000000" w14:paraId="0000008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#white-overlay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position: fixed;</w:t>
      </w:r>
    </w:p>
    <w:p w:rsidR="00000000" w:rsidDel="00000000" w:rsidP="00000000" w:rsidRDefault="00000000" w:rsidRPr="00000000" w14:paraId="0000009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left: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6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z-index: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Поверх всего */</w:t>
      </w:r>
    </w:p>
    <w:p w:rsidR="00000000" w:rsidDel="00000000" w:rsidP="00000000" w:rsidRDefault="00000000" w:rsidRPr="00000000" w14:paraId="0000009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opacity: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Полностью непрозрачный */</w:t>
      </w:r>
    </w:p>
    <w:p w:rsidR="00000000" w:rsidDel="00000000" w:rsidP="00000000" w:rsidRDefault="00000000" w:rsidRPr="00000000" w14:paraId="0000009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transition: opacity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1.5s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ease;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Плавное исчезновение */</w:t>
      </w:r>
    </w:p>
    <w:p w:rsidR="00000000" w:rsidDel="00000000" w:rsidP="00000000" w:rsidRDefault="00000000" w:rsidRPr="00000000" w14:paraId="0000009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9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Прелоадер */</w:t>
      </w:r>
    </w:p>
    <w:p w:rsidR="00000000" w:rsidDel="00000000" w:rsidP="00000000" w:rsidRDefault="00000000" w:rsidRPr="00000000" w14:paraId="0000009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#preloader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position: fixed;</w:t>
      </w:r>
    </w:p>
    <w:p w:rsidR="00000000" w:rsidDel="00000000" w:rsidP="00000000" w:rsidRDefault="00000000" w:rsidRPr="00000000" w14:paraId="0000009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left: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opacity: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height: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background: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z-index: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9999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display: flex;</w:t>
      </w:r>
    </w:p>
    <w:p w:rsidR="00000000" w:rsidDel="00000000" w:rsidP="00000000" w:rsidRDefault="00000000" w:rsidRPr="00000000" w14:paraId="000000A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justify-content: center;</w:t>
      </w:r>
    </w:p>
    <w:p w:rsidR="00000000" w:rsidDel="00000000" w:rsidP="00000000" w:rsidRDefault="00000000" w:rsidRPr="00000000" w14:paraId="000000A7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align-items: center;</w:t>
      </w:r>
    </w:p>
    <w:p w:rsidR="00000000" w:rsidDel="00000000" w:rsidP="00000000" w:rsidRDefault="00000000" w:rsidRPr="00000000" w14:paraId="000000A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A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#logo-container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position: relative;</w:t>
      </w:r>
    </w:p>
    <w:p w:rsidR="00000000" w:rsidDel="00000000" w:rsidP="00000000" w:rsidRDefault="00000000" w:rsidRPr="00000000" w14:paraId="000000A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height: auto;</w:t>
      </w:r>
    </w:p>
    <w:p w:rsidR="00000000" w:rsidDel="00000000" w:rsidP="00000000" w:rsidRDefault="00000000" w:rsidRPr="00000000" w14:paraId="000000A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A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#logo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height: auto;</w:t>
      </w:r>
    </w:p>
    <w:p w:rsidR="00000000" w:rsidDel="00000000" w:rsidP="00000000" w:rsidRDefault="00000000" w:rsidRPr="00000000" w14:paraId="000000B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B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#start-button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position: absolute;</w:t>
      </w:r>
    </w:p>
    <w:p w:rsidR="00000000" w:rsidDel="00000000" w:rsidP="00000000" w:rsidRDefault="00000000" w:rsidRPr="00000000" w14:paraId="000000B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top: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70%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На 70% высоты */</w:t>
      </w:r>
    </w:p>
    <w:p w:rsidR="00000000" w:rsidDel="00000000" w:rsidP="00000000" w:rsidRDefault="00000000" w:rsidRPr="00000000" w14:paraId="000000B8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left: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Центрирование по горизонтали */</w:t>
      </w:r>
    </w:p>
    <w:p w:rsidR="00000000" w:rsidDel="00000000" w:rsidP="00000000" w:rsidRDefault="00000000" w:rsidRPr="00000000" w14:paraId="000000B9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transform: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translateX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Центрирование кнопки относительно её ширины */</w:t>
      </w:r>
    </w:p>
    <w:p w:rsidR="00000000" w:rsidDel="00000000" w:rsidP="00000000" w:rsidRDefault="00000000" w:rsidRPr="00000000" w14:paraId="000000BA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width: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Длина кнопки совпадает с логотипом */</w:t>
      </w:r>
    </w:p>
    <w:p w:rsidR="00000000" w:rsidDel="00000000" w:rsidP="00000000" w:rsidRDefault="00000000" w:rsidRPr="00000000" w14:paraId="000000B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padding: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font-size: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font-weight: bold;</w:t>
      </w:r>
    </w:p>
    <w:p w:rsidR="00000000" w:rsidDel="00000000" w:rsidP="00000000" w:rsidRDefault="00000000" w:rsidRPr="00000000" w14:paraId="000000B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text-transform: uppercase;</w:t>
      </w:r>
    </w:p>
    <w:p w:rsidR="00000000" w:rsidDel="00000000" w:rsidP="00000000" w:rsidRDefault="00000000" w:rsidRPr="00000000" w14:paraId="000000B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text-align: center;</w:t>
      </w:r>
    </w:p>
    <w:p w:rsidR="00000000" w:rsidDel="00000000" w:rsidP="00000000" w:rsidRDefault="00000000" w:rsidRPr="00000000" w14:paraId="000000C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FC6E08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border: none;</w:t>
      </w:r>
    </w:p>
    <w:p w:rsidR="00000000" w:rsidDel="00000000" w:rsidP="00000000" w:rsidRDefault="00000000" w:rsidRPr="00000000" w14:paraId="000000C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border-radius: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    cursor: pointer;</w:t>
      </w:r>
    </w:p>
    <w:p w:rsidR="00000000" w:rsidDel="00000000" w:rsidP="00000000" w:rsidRDefault="00000000" w:rsidRPr="00000000" w14:paraId="000000C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C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Анимация постепенного появления */</w:t>
      </w:r>
    </w:p>
    <w:p w:rsidR="00000000" w:rsidDel="00000000" w:rsidP="00000000" w:rsidRDefault="00000000" w:rsidRPr="00000000" w14:paraId="000000C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@keyframes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fadeIn {</w:t>
      </w:r>
    </w:p>
    <w:p w:rsidR="00000000" w:rsidDel="00000000" w:rsidP="00000000" w:rsidRDefault="00000000" w:rsidRPr="00000000" w14:paraId="000000C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from {</w:t>
      </w:r>
    </w:p>
    <w:p w:rsidR="00000000" w:rsidDel="00000000" w:rsidP="00000000" w:rsidRDefault="00000000" w:rsidRPr="00000000" w14:paraId="000000C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opacity: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B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to {</w:t>
      </w:r>
    </w:p>
    <w:p w:rsidR="00000000" w:rsidDel="00000000" w:rsidP="00000000" w:rsidRDefault="00000000" w:rsidRPr="00000000" w14:paraId="000000C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opacity: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Анимация сдвига влево */</w:t>
      </w:r>
    </w:p>
    <w:p w:rsidR="00000000" w:rsidDel="00000000" w:rsidP="00000000" w:rsidRDefault="00000000" w:rsidRPr="00000000" w14:paraId="000000D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678dd"/>
          <w:sz w:val="21"/>
          <w:szCs w:val="21"/>
          <w:rtl w:val="0"/>
        </w:rPr>
        <w:t xml:space="preserve">@keyframes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slideOut {</w:t>
      </w:r>
    </w:p>
    <w:p w:rsidR="00000000" w:rsidDel="00000000" w:rsidP="00000000" w:rsidRDefault="00000000" w:rsidRPr="00000000" w14:paraId="000000D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0% {</w:t>
      </w:r>
    </w:p>
    <w:p w:rsidR="00000000" w:rsidDel="00000000" w:rsidP="00000000" w:rsidRDefault="00000000" w:rsidRPr="00000000" w14:paraId="000000D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transform: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translateX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5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D6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100% {</w:t>
      </w:r>
    </w:p>
    <w:p w:rsidR="00000000" w:rsidDel="00000000" w:rsidP="00000000" w:rsidRDefault="00000000" w:rsidRPr="00000000" w14:paraId="000000D7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    transform: 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translateX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-100%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Сдвиг влево */</w:t>
      </w:r>
    </w:p>
    <w:p w:rsidR="00000000" w:rsidDel="00000000" w:rsidP="00000000" w:rsidRDefault="00000000" w:rsidRPr="00000000" w14:paraId="000000D8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D9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A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Основной контент */</w:t>
      </w:r>
    </w:p>
    <w:p w:rsidR="00000000" w:rsidDel="00000000" w:rsidP="00000000" w:rsidRDefault="00000000" w:rsidRPr="00000000" w14:paraId="000000DC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#content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DD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display: none;</w:t>
      </w:r>
    </w:p>
    <w:p w:rsidR="00000000" w:rsidDel="00000000" w:rsidP="00000000" w:rsidRDefault="00000000" w:rsidRPr="00000000" w14:paraId="000000DE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F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1afef"/>
          <w:sz w:val="21"/>
          <w:szCs w:val="21"/>
          <w:rtl w:val="0"/>
        </w:rPr>
        <w:t xml:space="preserve">#start-button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:hover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E1">
      <w:pPr>
        <w:shd w:fill="282c34" w:val="clear"/>
        <w:spacing w:line="325.71428571428567" w:lineRule="auto"/>
        <w:rPr>
          <w:rFonts w:ascii="Courier New" w:cs="Courier New" w:eastAsia="Courier New" w:hAnsi="Courier New"/>
          <w:i w:val="1"/>
          <w:color w:val="5c637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    background-color: </w:t>
      </w:r>
      <w:r w:rsidDel="00000000" w:rsidR="00000000" w:rsidRPr="00000000">
        <w:rPr>
          <w:rFonts w:ascii="Courier New" w:cs="Courier New" w:eastAsia="Courier New" w:hAnsi="Courier New"/>
          <w:color w:val="d19a66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56b6c2"/>
          <w:sz w:val="21"/>
          <w:szCs w:val="21"/>
          <w:rtl w:val="0"/>
        </w:rPr>
        <w:t xml:space="preserve">f88d4b</w:t>
      </w: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i w:val="1"/>
          <w:color w:val="5c6370"/>
          <w:sz w:val="21"/>
          <w:szCs w:val="21"/>
          <w:rtl w:val="0"/>
        </w:rPr>
        <w:t xml:space="preserve">/* Чуть темнее при наведении */</w:t>
      </w:r>
    </w:p>
    <w:p w:rsidR="00000000" w:rsidDel="00000000" w:rsidP="00000000" w:rsidRDefault="00000000" w:rsidRPr="00000000" w14:paraId="000000E2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bb2b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3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282c34" w:val="clear"/>
        <w:spacing w:line="325.71428571428567" w:lineRule="auto"/>
        <w:rPr>
          <w:rFonts w:ascii="Courier New" w:cs="Courier New" w:eastAsia="Courier New" w:hAnsi="Courier New"/>
          <w:color w:val="abb2b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ind w:left="0" w:firstLine="0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1.2 «main.css»</w:t>
      </w:r>
    </w:p>
    <w:p w:rsidR="00000000" w:rsidDel="00000000" w:rsidP="00000000" w:rsidRDefault="00000000" w:rsidRPr="00000000" w14:paraId="000000E7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717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1.3  «Карточка экспоната 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СПУТНИК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EA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717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1.4  «Карточка экспоната 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МУЗЕЙ КОСМОНАВТИКИ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EC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806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1.4  «AR-Метки: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 hiro &amp; kanji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EF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jc w:val="center"/>
        <w:rPr>
          <w:rFonts w:ascii="Times" w:cs="Times" w:eastAsia="Times" w:hAnsi="Times"/>
          <w:b w:val="1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Описание работы</w:t>
      </w:r>
    </w:p>
    <w:p w:rsidR="00000000" w:rsidDel="00000000" w:rsidP="00000000" w:rsidRDefault="00000000" w:rsidRPr="00000000" w14:paraId="000000F6">
      <w:pPr>
        <w:spacing w:line="276" w:lineRule="auto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В данном блоке я постараюсь поэтапно объяснить как работает сайт, что делают те или иные объекты и как с ними можно взаимодействовать.</w:t>
      </w:r>
    </w:p>
    <w:p w:rsidR="00000000" w:rsidDel="00000000" w:rsidP="00000000" w:rsidRDefault="00000000" w:rsidRPr="00000000" w14:paraId="000000F7">
      <w:pPr>
        <w:spacing w:line="276" w:lineRule="auto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628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1.5  «Стартовая страница»</w:t>
      </w:r>
    </w:p>
    <w:p w:rsidR="00000000" w:rsidDel="00000000" w:rsidP="00000000" w:rsidRDefault="00000000" w:rsidRPr="00000000" w14:paraId="000000F9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[1] - 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первое, что Вас встречает, главная страница с preloader’ом. После нажатия на кнопку «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LET’S START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 произойдет плавная анимация перехода с главной страницы на рабочую страницу программы.</w:t>
      </w:r>
    </w:p>
    <w:p w:rsidR="00000000" w:rsidDel="00000000" w:rsidP="00000000" w:rsidRDefault="00000000" w:rsidRPr="00000000" w14:paraId="000000FB">
      <w:pPr>
        <w:spacing w:line="276" w:lineRule="auto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[2] - 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на данном этапе у Вас откроется страница с фронтальной веб-камерой, предварительно запросив разрешение на ее использование. На данной странице работа по анализу окружения выполняется с помощью фреймворка A-frame. Он непрерывно считывает изображение, получаемое с вашей веб камеры, пока не найдет соответствие одной из заданных QR-Меток: 1.4  «AR-Метки: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 hiro &amp; kanji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». </w:t>
      </w:r>
    </w:p>
    <w:p w:rsidR="00000000" w:rsidDel="00000000" w:rsidP="00000000" w:rsidRDefault="00000000" w:rsidRPr="00000000" w14:paraId="000000FD">
      <w:pPr>
        <w:spacing w:line="276" w:lineRule="auto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679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1.6  «Рабочая старница»</w:t>
      </w:r>
    </w:p>
    <w:p w:rsidR="00000000" w:rsidDel="00000000" w:rsidP="00000000" w:rsidRDefault="00000000" w:rsidRPr="00000000" w14:paraId="000000FF">
      <w:pPr>
        <w:spacing w:line="276" w:lineRule="auto"/>
        <w:jc w:val="left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76" w:lineRule="auto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[3] - 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если a-frame находит совпадение по заданным меткам, он</w:t>
      </w:r>
      <w:r w:rsidDel="00000000" w:rsidR="00000000" w:rsidRPr="00000000">
        <w:rPr>
          <w:rFonts w:ascii="Times" w:cs="Times" w:eastAsia="Times" w:hAnsi="Times"/>
          <w:i w:val="1"/>
          <w:color w:val="111111"/>
          <w:sz w:val="28"/>
          <w:szCs w:val="28"/>
          <w:rtl w:val="0"/>
        </w:rPr>
        <w:t xml:space="preserve"> тречит 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найденную метку и накладывает на поверхность этой метки выбранное изображение.</w:t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line="276" w:lineRule="auto"/>
        <w:ind w:left="720" w:hanging="360"/>
        <w:rPr>
          <w:rFonts w:ascii="Times" w:cs="Times" w:eastAsia="Times" w:hAnsi="Times"/>
          <w:color w:val="111111"/>
          <w:sz w:val="28"/>
          <w:szCs w:val="28"/>
          <w:u w:val="none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Метка «hiro»</w:t>
      </w:r>
    </w:p>
    <w:p w:rsidR="00000000" w:rsidDel="00000000" w:rsidP="00000000" w:rsidRDefault="00000000" w:rsidRPr="00000000" w14:paraId="00000102">
      <w:pPr>
        <w:spacing w:line="276" w:lineRule="auto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628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1.7  «Работа метки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 hiro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104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"/>
        </w:numPr>
        <w:spacing w:line="276" w:lineRule="auto"/>
        <w:ind w:left="720" w:hanging="36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Метка «kanji»</w:t>
      </w:r>
    </w:p>
    <w:p w:rsidR="00000000" w:rsidDel="00000000" w:rsidP="00000000" w:rsidRDefault="00000000" w:rsidRPr="00000000" w14:paraId="00000108">
      <w:pPr>
        <w:spacing w:line="276" w:lineRule="auto"/>
        <w:ind w:left="0" w:firstLine="0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</w:rPr>
        <w:drawing>
          <wp:inline distB="114300" distT="114300" distL="114300" distR="114300">
            <wp:extent cx="5940115" cy="2654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jc w:val="center"/>
        <w:rPr>
          <w:rFonts w:ascii="Times" w:cs="Times" w:eastAsia="Times" w:hAnsi="Times"/>
          <w:color w:val="11111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1.8  «Работа метки</w:t>
      </w:r>
      <w:r w:rsidDel="00000000" w:rsidR="00000000" w:rsidRPr="00000000">
        <w:rPr>
          <w:rFonts w:ascii="Times" w:cs="Times" w:eastAsia="Times" w:hAnsi="Times"/>
          <w:b w:val="1"/>
          <w:color w:val="111111"/>
          <w:sz w:val="28"/>
          <w:szCs w:val="28"/>
          <w:rtl w:val="0"/>
        </w:rPr>
        <w:t xml:space="preserve"> kanji</w:t>
      </w:r>
      <w:r w:rsidDel="00000000" w:rsidR="00000000" w:rsidRPr="00000000">
        <w:rPr>
          <w:rFonts w:ascii="Times" w:cs="Times" w:eastAsia="Times" w:hAnsi="Times"/>
          <w:color w:val="111111"/>
          <w:sz w:val="28"/>
          <w:szCs w:val="28"/>
          <w:rtl w:val="0"/>
        </w:rPr>
        <w:t xml:space="preserve">»</w:t>
      </w:r>
    </w:p>
    <w:sectPr>
      <w:footerReference r:id="rId14" w:type="default"/>
      <w:footerReference r:id="rId15" w:type="firs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  <w:font w:name="Courier New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C">
    <w:pPr>
      <w:jc w:val="right"/>
      <w:rPr/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360" w:lineRule="auto"/>
      <w:jc w:val="center"/>
    </w:pPr>
    <w:rPr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2.xml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